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6F1" w:rsidRDefault="00511F79">
      <w:pPr>
        <w:spacing w:after="243" w:line="259" w:lineRule="auto"/>
        <w:ind w:left="0" w:firstLine="0"/>
      </w:pPr>
      <w:bookmarkStart w:id="0" w:name="_GoBack"/>
      <w:bookmarkEnd w:id="0"/>
      <w:r>
        <w:t xml:space="preserve"> </w:t>
      </w:r>
      <w:r>
        <w:rPr>
          <w:noProof/>
        </w:rPr>
        <w:drawing>
          <wp:inline distT="0" distB="0" distL="0" distR="0">
            <wp:extent cx="2249799" cy="779778"/>
            <wp:effectExtent l="0" t="0" r="0" b="0"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49799" cy="7797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16F1" w:rsidRDefault="00C616F1">
      <w:pPr>
        <w:spacing w:after="0" w:line="259" w:lineRule="auto"/>
        <w:ind w:left="0" w:firstLine="0"/>
      </w:pPr>
    </w:p>
    <w:p w:rsidR="00722833" w:rsidRDefault="00722833">
      <w:pPr>
        <w:spacing w:after="0" w:line="259" w:lineRule="auto"/>
        <w:ind w:left="0" w:firstLine="0"/>
      </w:pPr>
    </w:p>
    <w:p w:rsidR="00722833" w:rsidRDefault="00520039">
      <w:pPr>
        <w:pStyle w:val="berschrift1"/>
        <w:ind w:left="-5"/>
      </w:pPr>
      <w:r>
        <w:t xml:space="preserve">Rückmeldung zum </w:t>
      </w:r>
      <w:r w:rsidR="00511F79">
        <w:t xml:space="preserve">„Tag der offenen Schützenhäuser 2018“ am 19. Mai 2018 </w:t>
      </w:r>
    </w:p>
    <w:p w:rsidR="00520039" w:rsidRDefault="00520039" w:rsidP="00520039"/>
    <w:p w:rsidR="00520039" w:rsidRDefault="00520039" w:rsidP="00E25CCF">
      <w:pPr>
        <w:spacing w:after="120"/>
        <w:ind w:left="11" w:hanging="11"/>
      </w:pPr>
      <w:r>
        <w:t>Mit eurer Rückmeldung können wir eine kantonale Auswertung vornehmen. Diese werden für die zukünftige Organisation von weiter</w:t>
      </w:r>
      <w:r w:rsidR="00C5794E">
        <w:t>e</w:t>
      </w:r>
      <w:r>
        <w:t>n ‘Tagen der offenen Schützenhäuser’ sehr nützlich sein. Die Auswertung wird auch dem SSV (Zwinky) zugestellt.</w:t>
      </w:r>
    </w:p>
    <w:p w:rsidR="00520039" w:rsidRDefault="00520039" w:rsidP="00E25CCF">
      <w:pPr>
        <w:spacing w:after="120"/>
        <w:ind w:left="11" w:hanging="11"/>
      </w:pPr>
      <w:r>
        <w:t>Die GL BSSV dankt herzlich allen Vereinen die mitgemacht haben</w:t>
      </w:r>
      <w:r w:rsidR="00E25CCF">
        <w:t>!</w:t>
      </w:r>
    </w:p>
    <w:p w:rsidR="00E25CCF" w:rsidRPr="00C5794E" w:rsidRDefault="00E25CCF" w:rsidP="00520039">
      <w:pPr>
        <w:rPr>
          <w:i/>
        </w:rPr>
      </w:pPr>
      <w:r>
        <w:t xml:space="preserve">Bitte sendet eure Rückmeldung bis spätestens 08. Juni 2018 direkt an </w:t>
      </w:r>
      <w:hyperlink r:id="rId9" w:history="1">
        <w:r w:rsidR="00C5794E" w:rsidRPr="00086E21">
          <w:rPr>
            <w:rStyle w:val="Hyperlink"/>
          </w:rPr>
          <w:t>stefan.krebs@bssvbe.ch</w:t>
        </w:r>
      </w:hyperlink>
      <w:r w:rsidR="00C5794E">
        <w:t xml:space="preserve"> </w:t>
      </w:r>
      <w:r w:rsidR="00C5794E">
        <w:tab/>
      </w:r>
      <w:r w:rsidR="00C5794E">
        <w:rPr>
          <w:i/>
        </w:rPr>
        <w:t>Besten Dank!</w:t>
      </w:r>
    </w:p>
    <w:p w:rsidR="00520039" w:rsidRDefault="00520039" w:rsidP="0052003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7164"/>
      </w:tblGrid>
      <w:tr w:rsidR="00520039" w:rsidTr="00520039">
        <w:tc>
          <w:tcPr>
            <w:tcW w:w="2395" w:type="dxa"/>
          </w:tcPr>
          <w:p w:rsidR="00520039" w:rsidRDefault="00520039" w:rsidP="00520039">
            <w:pPr>
              <w:spacing w:before="60" w:after="60"/>
              <w:ind w:left="0" w:firstLine="0"/>
            </w:pPr>
            <w:r>
              <w:t>Name vom Verein</w:t>
            </w:r>
          </w:p>
        </w:tc>
        <w:tc>
          <w:tcPr>
            <w:tcW w:w="7164" w:type="dxa"/>
          </w:tcPr>
          <w:p w:rsidR="00520039" w:rsidRDefault="00520039" w:rsidP="00520039">
            <w:pPr>
              <w:spacing w:before="60" w:after="60"/>
              <w:ind w:left="0" w:firstLine="0"/>
            </w:pPr>
          </w:p>
        </w:tc>
      </w:tr>
      <w:tr w:rsidR="00520039" w:rsidTr="00520039">
        <w:tc>
          <w:tcPr>
            <w:tcW w:w="2395" w:type="dxa"/>
          </w:tcPr>
          <w:p w:rsidR="00520039" w:rsidRDefault="00520039" w:rsidP="00520039">
            <w:pPr>
              <w:spacing w:before="60" w:after="60"/>
              <w:ind w:left="0" w:firstLine="0"/>
            </w:pPr>
            <w:r>
              <w:t>Kontaktdaten für Rückfragen</w:t>
            </w:r>
          </w:p>
        </w:tc>
        <w:tc>
          <w:tcPr>
            <w:tcW w:w="7164" w:type="dxa"/>
          </w:tcPr>
          <w:p w:rsidR="00520039" w:rsidRDefault="00520039" w:rsidP="00520039">
            <w:pPr>
              <w:spacing w:before="60" w:after="60"/>
              <w:ind w:left="0" w:firstLine="0"/>
            </w:pPr>
          </w:p>
        </w:tc>
      </w:tr>
    </w:tbl>
    <w:p w:rsidR="00520039" w:rsidRDefault="00520039" w:rsidP="00520039"/>
    <w:tbl>
      <w:tblPr>
        <w:tblStyle w:val="Tabellenraster"/>
        <w:tblW w:w="0" w:type="auto"/>
        <w:tblInd w:w="10" w:type="dxa"/>
        <w:tblLook w:val="04A0" w:firstRow="1" w:lastRow="0" w:firstColumn="1" w:lastColumn="0" w:noHBand="0" w:noVBand="1"/>
      </w:tblPr>
      <w:tblGrid>
        <w:gridCol w:w="2395"/>
        <w:gridCol w:w="7164"/>
      </w:tblGrid>
      <w:tr w:rsidR="00520039" w:rsidTr="00A90AF8">
        <w:tc>
          <w:tcPr>
            <w:tcW w:w="2395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Kurzbeschrieb vom Anlass</w:t>
            </w:r>
          </w:p>
        </w:tc>
        <w:tc>
          <w:tcPr>
            <w:tcW w:w="7164" w:type="dxa"/>
          </w:tcPr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C5794E" w:rsidRDefault="00C5794E" w:rsidP="00A90AF8">
            <w:pPr>
              <w:spacing w:before="60" w:after="60"/>
              <w:ind w:left="0" w:firstLine="0"/>
            </w:pPr>
          </w:p>
          <w:p w:rsidR="00C5794E" w:rsidRDefault="00C5794E" w:rsidP="00A90AF8">
            <w:pPr>
              <w:spacing w:before="60" w:after="60"/>
              <w:ind w:left="0" w:firstLine="0"/>
            </w:pPr>
          </w:p>
          <w:p w:rsidR="00C5794E" w:rsidRDefault="00C5794E" w:rsidP="00A90AF8">
            <w:pPr>
              <w:spacing w:before="60" w:after="60"/>
              <w:ind w:left="0" w:firstLine="0"/>
            </w:pPr>
          </w:p>
          <w:p w:rsidR="00C5794E" w:rsidRDefault="00C5794E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</w:tc>
      </w:tr>
      <w:tr w:rsidR="00520039" w:rsidTr="00A90AF8">
        <w:tc>
          <w:tcPr>
            <w:tcW w:w="2395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Einsatz Personal</w:t>
            </w:r>
          </w:p>
        </w:tc>
        <w:tc>
          <w:tcPr>
            <w:tcW w:w="7164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Wie viele Personen standen im Einsatz:</w:t>
            </w:r>
          </w:p>
        </w:tc>
      </w:tr>
      <w:tr w:rsidR="00520039" w:rsidTr="00A90AF8">
        <w:tc>
          <w:tcPr>
            <w:tcW w:w="2395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Besucher</w:t>
            </w:r>
          </w:p>
        </w:tc>
        <w:tc>
          <w:tcPr>
            <w:tcW w:w="7164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Wie viele Personen haben den Anlass besucht:</w:t>
            </w:r>
          </w:p>
        </w:tc>
      </w:tr>
      <w:tr w:rsidR="00520039" w:rsidTr="00A90AF8">
        <w:tc>
          <w:tcPr>
            <w:tcW w:w="2395" w:type="dxa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Welches Material wurde eingesetzt</w:t>
            </w:r>
          </w:p>
        </w:tc>
        <w:tc>
          <w:tcPr>
            <w:tcW w:w="7164" w:type="dxa"/>
          </w:tcPr>
          <w:p w:rsidR="00520039" w:rsidRDefault="00520039" w:rsidP="00A90AF8">
            <w:pPr>
              <w:spacing w:before="60" w:after="60"/>
              <w:ind w:left="0" w:firstLine="0"/>
            </w:pPr>
          </w:p>
        </w:tc>
      </w:tr>
      <w:tr w:rsidR="00520039" w:rsidTr="00FC31CB">
        <w:tc>
          <w:tcPr>
            <w:tcW w:w="9559" w:type="dxa"/>
            <w:gridSpan w:val="2"/>
          </w:tcPr>
          <w:p w:rsidR="00520039" w:rsidRDefault="00520039" w:rsidP="00A90AF8">
            <w:pPr>
              <w:spacing w:before="60" w:after="60"/>
              <w:ind w:left="0" w:firstLine="0"/>
            </w:pPr>
            <w:r>
              <w:t>Freie Berichtspunkte</w:t>
            </w: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E25CCF" w:rsidRDefault="00E25CCF" w:rsidP="00A90AF8">
            <w:pPr>
              <w:spacing w:before="60" w:after="60"/>
              <w:ind w:left="0" w:firstLine="0"/>
            </w:pPr>
          </w:p>
          <w:p w:rsidR="00520039" w:rsidRDefault="00520039" w:rsidP="00A90AF8">
            <w:pPr>
              <w:spacing w:before="60" w:after="60"/>
              <w:ind w:left="0" w:firstLine="0"/>
            </w:pPr>
          </w:p>
        </w:tc>
      </w:tr>
    </w:tbl>
    <w:p w:rsidR="00520039" w:rsidRDefault="00520039" w:rsidP="00520039"/>
    <w:p w:rsidR="00520039" w:rsidRDefault="00520039" w:rsidP="00520039"/>
    <w:p w:rsidR="00520039" w:rsidRDefault="00520039" w:rsidP="00520039"/>
    <w:sectPr w:rsidR="00520039" w:rsidSect="00392FFF">
      <w:pgSz w:w="11906" w:h="16841"/>
      <w:pgMar w:top="356" w:right="909" w:bottom="567" w:left="1418" w:header="720" w:footer="4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C26" w:rsidRDefault="00EB3C26" w:rsidP="00392FFF">
      <w:pPr>
        <w:spacing w:after="0" w:line="240" w:lineRule="auto"/>
      </w:pPr>
      <w:r>
        <w:separator/>
      </w:r>
    </w:p>
  </w:endnote>
  <w:endnote w:type="continuationSeparator" w:id="0">
    <w:p w:rsidR="00EB3C26" w:rsidRDefault="00EB3C26" w:rsidP="0039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C26" w:rsidRDefault="00EB3C26" w:rsidP="00392FFF">
      <w:pPr>
        <w:spacing w:after="0" w:line="240" w:lineRule="auto"/>
      </w:pPr>
      <w:r>
        <w:separator/>
      </w:r>
    </w:p>
  </w:footnote>
  <w:footnote w:type="continuationSeparator" w:id="0">
    <w:p w:rsidR="00EB3C26" w:rsidRDefault="00EB3C26" w:rsidP="00392F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413C3"/>
    <w:multiLevelType w:val="hybridMultilevel"/>
    <w:tmpl w:val="92FC5AE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3A0CC0"/>
    <w:multiLevelType w:val="hybridMultilevel"/>
    <w:tmpl w:val="AC2ED70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63443"/>
    <w:multiLevelType w:val="hybridMultilevel"/>
    <w:tmpl w:val="6D1076D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6F1"/>
    <w:rsid w:val="000E4CDF"/>
    <w:rsid w:val="001C3B62"/>
    <w:rsid w:val="00213581"/>
    <w:rsid w:val="002C29D7"/>
    <w:rsid w:val="00392FFF"/>
    <w:rsid w:val="003A5089"/>
    <w:rsid w:val="004F25D0"/>
    <w:rsid w:val="00504737"/>
    <w:rsid w:val="00511F79"/>
    <w:rsid w:val="00520039"/>
    <w:rsid w:val="005C2751"/>
    <w:rsid w:val="00722833"/>
    <w:rsid w:val="009916F0"/>
    <w:rsid w:val="00B2506F"/>
    <w:rsid w:val="00B60D2F"/>
    <w:rsid w:val="00C5794E"/>
    <w:rsid w:val="00C616F1"/>
    <w:rsid w:val="00E25CCF"/>
    <w:rsid w:val="00EB3C26"/>
    <w:rsid w:val="00FC7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94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737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5" w:line="250" w:lineRule="auto"/>
      <w:ind w:left="10" w:hanging="10"/>
    </w:pPr>
    <w:rPr>
      <w:rFonts w:ascii="Arial" w:eastAsia="Arial" w:hAnsi="Arial" w:cs="Arial"/>
      <w:color w:val="000000"/>
      <w:sz w:val="24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392F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2FFF"/>
    <w:rPr>
      <w:rFonts w:ascii="Arial" w:eastAsia="Arial" w:hAnsi="Arial" w:cs="Arial"/>
      <w:color w:val="000000"/>
      <w:sz w:val="24"/>
    </w:rPr>
  </w:style>
  <w:style w:type="paragraph" w:styleId="Listenabsatz">
    <w:name w:val="List Paragraph"/>
    <w:basedOn w:val="Standard"/>
    <w:uiPriority w:val="34"/>
    <w:qFormat/>
    <w:rsid w:val="005C2751"/>
    <w:pPr>
      <w:ind w:left="720"/>
      <w:contextualSpacing/>
    </w:pPr>
  </w:style>
  <w:style w:type="table" w:styleId="Tabellenraster">
    <w:name w:val="Table Grid"/>
    <w:basedOn w:val="NormaleTabelle"/>
    <w:uiPriority w:val="39"/>
    <w:rsid w:val="00520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5794E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04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04737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tefan.krebs@bssvbe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EDA</Company>
  <LinksUpToDate>false</LinksUpToDate>
  <CharactersWithSpaces>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 Seiler</dc:creator>
  <cp:lastModifiedBy>Ernst Nydegger</cp:lastModifiedBy>
  <cp:revision>2</cp:revision>
  <dcterms:created xsi:type="dcterms:W3CDTF">2018-01-19T12:32:00Z</dcterms:created>
  <dcterms:modified xsi:type="dcterms:W3CDTF">2018-01-19T12:32:00Z</dcterms:modified>
</cp:coreProperties>
</file>